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D0EE5" w14:textId="77777777" w:rsidR="00360521" w:rsidRPr="00B13E5E" w:rsidRDefault="00360521" w:rsidP="00360521">
      <w:pPr>
        <w:pStyle w:val="berschrift1"/>
        <w:rPr>
          <w:rFonts w:asciiTheme="minorHAnsi" w:hAnsiTheme="minorHAnsi" w:cstheme="minorHAnsi"/>
          <w:sz w:val="24"/>
          <w:szCs w:val="24"/>
        </w:rPr>
      </w:pPr>
      <w:r w:rsidRPr="00B13E5E">
        <w:rPr>
          <w:rFonts w:asciiTheme="minorHAnsi" w:hAnsiTheme="minorHAnsi" w:cstheme="minorHAnsi"/>
          <w:sz w:val="24"/>
          <w:szCs w:val="24"/>
        </w:rPr>
        <w:t>Max-Keller-Schule</w:t>
      </w:r>
    </w:p>
    <w:p w14:paraId="3F114C58" w14:textId="77777777" w:rsidR="00360521" w:rsidRPr="00B13E5E" w:rsidRDefault="00360521" w:rsidP="00360521">
      <w:pPr>
        <w:rPr>
          <w:rFonts w:asciiTheme="minorHAnsi" w:hAnsiTheme="minorHAnsi" w:cstheme="minorHAnsi"/>
        </w:rPr>
      </w:pPr>
      <w:r w:rsidRPr="00B13E5E">
        <w:rPr>
          <w:rFonts w:asciiTheme="minorHAnsi" w:hAnsiTheme="minorHAnsi" w:cstheme="minorHAnsi"/>
        </w:rPr>
        <w:t>Berufsfachschule für Musik</w:t>
      </w:r>
    </w:p>
    <w:p w14:paraId="15AAAE0E" w14:textId="77777777" w:rsidR="00360521" w:rsidRPr="00B13E5E" w:rsidRDefault="00360521" w:rsidP="00360521">
      <w:pPr>
        <w:rPr>
          <w:rFonts w:asciiTheme="minorHAnsi" w:hAnsiTheme="minorHAnsi" w:cstheme="minorHAnsi"/>
        </w:rPr>
      </w:pPr>
      <w:r w:rsidRPr="00B13E5E">
        <w:rPr>
          <w:rFonts w:asciiTheme="minorHAnsi" w:hAnsiTheme="minorHAnsi" w:cstheme="minorHAnsi"/>
        </w:rPr>
        <w:t>Altötting</w:t>
      </w:r>
    </w:p>
    <w:p w14:paraId="4FE3F9A5" w14:textId="77777777" w:rsidR="00360521" w:rsidRPr="00B13E5E" w:rsidRDefault="00360521" w:rsidP="00360521">
      <w:pPr>
        <w:rPr>
          <w:rFonts w:asciiTheme="minorHAnsi" w:hAnsiTheme="minorHAnsi" w:cstheme="minorHAnsi"/>
        </w:rPr>
      </w:pPr>
    </w:p>
    <w:p w14:paraId="77ED0F5F" w14:textId="77777777" w:rsidR="00360521" w:rsidRPr="00B13E5E" w:rsidRDefault="00360521" w:rsidP="00360521">
      <w:pPr>
        <w:rPr>
          <w:rFonts w:asciiTheme="minorHAnsi" w:hAnsiTheme="minorHAnsi" w:cstheme="minorHAnsi"/>
        </w:rPr>
      </w:pPr>
    </w:p>
    <w:p w14:paraId="5C73A6F2" w14:textId="77777777" w:rsidR="00360521" w:rsidRPr="00B13E5E" w:rsidRDefault="00360521" w:rsidP="00360521">
      <w:pPr>
        <w:rPr>
          <w:rFonts w:asciiTheme="minorHAnsi" w:hAnsiTheme="minorHAnsi" w:cstheme="minorHAnsi"/>
        </w:rPr>
      </w:pPr>
    </w:p>
    <w:p w14:paraId="5BD8806F" w14:textId="77777777" w:rsidR="00360521" w:rsidRPr="00B13E5E" w:rsidRDefault="00360521" w:rsidP="00360521">
      <w:pPr>
        <w:rPr>
          <w:rFonts w:asciiTheme="minorHAnsi" w:hAnsiTheme="minorHAnsi" w:cstheme="minorHAnsi"/>
        </w:rPr>
      </w:pPr>
    </w:p>
    <w:p w14:paraId="1BC3F918" w14:textId="77777777" w:rsidR="00360521" w:rsidRPr="00B13E5E" w:rsidRDefault="00360521" w:rsidP="00360521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13E5E">
        <w:rPr>
          <w:rFonts w:asciiTheme="minorHAnsi" w:hAnsiTheme="minorHAnsi" w:cstheme="minorHAnsi"/>
          <w:b/>
          <w:sz w:val="28"/>
          <w:szCs w:val="28"/>
        </w:rPr>
        <w:t xml:space="preserve">Prüfungsanforderungen für den Eintritt in das 2. Schuljahr </w:t>
      </w:r>
    </w:p>
    <w:p w14:paraId="4837CE3B" w14:textId="77777777" w:rsidR="00360521" w:rsidRPr="00B13E5E" w:rsidRDefault="00360521" w:rsidP="00360521">
      <w:pPr>
        <w:pStyle w:val="Textkrper"/>
        <w:rPr>
          <w:rFonts w:asciiTheme="minorHAnsi" w:hAnsiTheme="minorHAnsi" w:cstheme="minorHAnsi"/>
          <w:sz w:val="24"/>
          <w:u w:val="none"/>
        </w:rPr>
      </w:pPr>
    </w:p>
    <w:p w14:paraId="1FEF9656" w14:textId="77777777" w:rsidR="00360521" w:rsidRDefault="00360521" w:rsidP="00360521">
      <w:pPr>
        <w:pStyle w:val="Textkrper"/>
        <w:jc w:val="both"/>
        <w:rPr>
          <w:rFonts w:asciiTheme="minorHAnsi" w:hAnsiTheme="minorHAnsi" w:cstheme="minorHAnsi"/>
          <w:b/>
          <w:sz w:val="24"/>
        </w:rPr>
      </w:pPr>
    </w:p>
    <w:p w14:paraId="3FF444AC" w14:textId="4D3FD03F" w:rsidR="00360521" w:rsidRPr="00360521" w:rsidRDefault="00360521" w:rsidP="00360521">
      <w:pPr>
        <w:pStyle w:val="Textkrper"/>
        <w:jc w:val="both"/>
        <w:rPr>
          <w:rFonts w:asciiTheme="minorHAnsi" w:hAnsiTheme="minorHAnsi" w:cstheme="minorHAnsi"/>
          <w:sz w:val="24"/>
        </w:rPr>
      </w:pPr>
      <w:r w:rsidRPr="00360521">
        <w:rPr>
          <w:rFonts w:asciiTheme="minorHAnsi" w:hAnsiTheme="minorHAnsi" w:cstheme="minorHAnsi"/>
          <w:b/>
          <w:sz w:val="24"/>
        </w:rPr>
        <w:t>Hauptfach:</w:t>
      </w:r>
      <w:r w:rsidRPr="00360521">
        <w:rPr>
          <w:rFonts w:asciiTheme="minorHAnsi" w:hAnsiTheme="minorHAnsi" w:cstheme="minorHAnsi"/>
          <w:b/>
          <w:sz w:val="24"/>
          <w:u w:val="none"/>
        </w:rPr>
        <w:t xml:space="preserve"> </w:t>
      </w:r>
      <w:r w:rsidR="00A677BF">
        <w:rPr>
          <w:rFonts w:asciiTheme="minorHAnsi" w:hAnsiTheme="minorHAnsi" w:cstheme="minorHAnsi"/>
          <w:b/>
          <w:sz w:val="24"/>
          <w:u w:val="none"/>
        </w:rPr>
        <w:t xml:space="preserve"> </w:t>
      </w:r>
      <w:r w:rsidRPr="00A677BF">
        <w:rPr>
          <w:rFonts w:asciiTheme="minorHAnsi" w:hAnsiTheme="minorHAnsi" w:cstheme="minorHAnsi"/>
          <w:b/>
          <w:bCs/>
          <w:color w:val="000000"/>
          <w:sz w:val="24"/>
          <w:u w:val="none"/>
          <w:bdr w:val="none" w:sz="0" w:space="0" w:color="auto" w:frame="1"/>
        </w:rPr>
        <w:t>Diatonische Harmonika</w:t>
      </w:r>
      <w:r w:rsidRPr="00360521">
        <w:rPr>
          <w:rFonts w:asciiTheme="minorHAnsi" w:hAnsiTheme="minorHAnsi" w:cstheme="minorHAnsi"/>
          <w:color w:val="000000"/>
          <w:sz w:val="24"/>
          <w:u w:val="none"/>
          <w:bdr w:val="none" w:sz="0" w:space="0" w:color="auto" w:frame="1"/>
        </w:rPr>
        <w:t> </w:t>
      </w:r>
    </w:p>
    <w:p w14:paraId="18FB43FE" w14:textId="77777777" w:rsidR="00360521" w:rsidRPr="00360521" w:rsidRDefault="00360521" w:rsidP="00360521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360521">
        <w:rPr>
          <w:rFonts w:asciiTheme="minorHAnsi" w:hAnsiTheme="minorHAnsi" w:cstheme="minorHAnsi"/>
          <w:color w:val="000000"/>
          <w:bdr w:val="none" w:sz="0" w:space="0" w:color="auto" w:frame="1"/>
        </w:rPr>
        <w:t> </w:t>
      </w:r>
    </w:p>
    <w:p w14:paraId="7A6C2204" w14:textId="2ADB8CD8" w:rsidR="00360521" w:rsidRPr="00360521" w:rsidRDefault="00360521" w:rsidP="00360521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360521">
        <w:rPr>
          <w:rFonts w:asciiTheme="minorHAnsi" w:hAnsiTheme="minorHAnsi" w:cstheme="minorHAnsi"/>
          <w:color w:val="000000"/>
          <w:bdr w:val="none" w:sz="0" w:space="0" w:color="auto" w:frame="1"/>
        </w:rPr>
        <w:t>Es sind 4 Stücke unterschiedlichen Charakters z</w:t>
      </w:r>
      <w:r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. </w:t>
      </w:r>
      <w:r w:rsidRPr="00360521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B. Walzer, Polka, Landler, Marsch vorzutragen. Zusätzlich ist </w:t>
      </w:r>
      <w:r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ein </w:t>
      </w:r>
      <w:r w:rsidRPr="00360521">
        <w:rPr>
          <w:rFonts w:asciiTheme="minorHAnsi" w:hAnsiTheme="minorHAnsi" w:cstheme="minorHAnsi"/>
          <w:color w:val="000000"/>
          <w:bdr w:val="none" w:sz="0" w:space="0" w:color="auto" w:frame="1"/>
        </w:rPr>
        <w:t>Jodler oder wahlweise ein Choral vorzuspielen. </w:t>
      </w:r>
    </w:p>
    <w:p w14:paraId="604B3B1D" w14:textId="77777777" w:rsidR="00360521" w:rsidRDefault="00360521" w:rsidP="00360521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bdr w:val="none" w:sz="0" w:space="0" w:color="auto" w:frame="1"/>
        </w:rPr>
      </w:pPr>
    </w:p>
    <w:p w14:paraId="42636D18" w14:textId="2EC25E33" w:rsidR="00360521" w:rsidRPr="00360521" w:rsidRDefault="00360521" w:rsidP="00360521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360521">
        <w:rPr>
          <w:rFonts w:asciiTheme="minorHAnsi" w:hAnsiTheme="minorHAnsi" w:cstheme="minorHAnsi"/>
          <w:color w:val="000000"/>
          <w:bdr w:val="none" w:sz="0" w:space="0" w:color="auto" w:frame="1"/>
        </w:rPr>
        <w:t>Man orientiere sich hinsichtlich des Schwierigkeitsgrades bitte an folgenden Stücken:  </w:t>
      </w:r>
    </w:p>
    <w:p w14:paraId="29BFA208" w14:textId="77777777" w:rsidR="00360521" w:rsidRDefault="00360521" w:rsidP="00360521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bdr w:val="none" w:sz="0" w:space="0" w:color="auto" w:frame="1"/>
        </w:rPr>
      </w:pPr>
    </w:p>
    <w:p w14:paraId="7B5D04E3" w14:textId="1FEBFACF" w:rsidR="00360521" w:rsidRPr="00360521" w:rsidRDefault="00360521" w:rsidP="00360521">
      <w:pPr>
        <w:pStyle w:val="StandardWeb"/>
        <w:shd w:val="clear" w:color="auto" w:fill="FFFFFF"/>
        <w:spacing w:before="0" w:beforeAutospacing="0" w:after="0" w:afterAutospacing="0"/>
        <w:ind w:firstLine="708"/>
        <w:rPr>
          <w:rFonts w:asciiTheme="minorHAnsi" w:hAnsiTheme="minorHAnsi" w:cstheme="minorHAnsi"/>
          <w:color w:val="000000"/>
        </w:rPr>
      </w:pPr>
      <w:r w:rsidRPr="00360521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Herbert Pixner </w:t>
      </w:r>
      <w:r>
        <w:rPr>
          <w:rFonts w:asciiTheme="minorHAnsi" w:hAnsiTheme="minorHAnsi" w:cstheme="minorHAnsi"/>
          <w:color w:val="000000"/>
          <w:bdr w:val="none" w:sz="0" w:space="0" w:color="auto" w:frame="1"/>
        </w:rPr>
        <w:t>-</w:t>
      </w:r>
      <w:r w:rsidRPr="00360521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Vierteljahrhundert Walzer </w:t>
      </w:r>
    </w:p>
    <w:p w14:paraId="3A916A22" w14:textId="48BE37A7" w:rsidR="00360521" w:rsidRPr="00360521" w:rsidRDefault="00360521" w:rsidP="00360521">
      <w:pPr>
        <w:pStyle w:val="StandardWeb"/>
        <w:shd w:val="clear" w:color="auto" w:fill="FFFFFF"/>
        <w:spacing w:before="0" w:beforeAutospacing="0" w:after="0" w:afterAutospacing="0"/>
        <w:ind w:firstLine="708"/>
        <w:rPr>
          <w:rFonts w:asciiTheme="minorHAnsi" w:hAnsiTheme="minorHAnsi" w:cstheme="minorHAnsi"/>
          <w:color w:val="000000"/>
        </w:rPr>
      </w:pPr>
      <w:r w:rsidRPr="00360521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Jaroslav Labsky </w:t>
      </w:r>
      <w:r>
        <w:rPr>
          <w:rFonts w:asciiTheme="minorHAnsi" w:hAnsiTheme="minorHAnsi" w:cstheme="minorHAnsi"/>
          <w:color w:val="000000"/>
          <w:bdr w:val="none" w:sz="0" w:space="0" w:color="auto" w:frame="1"/>
        </w:rPr>
        <w:t>-</w:t>
      </w:r>
      <w:r w:rsidRPr="00360521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Olympiade Marsch </w:t>
      </w:r>
    </w:p>
    <w:p w14:paraId="77A162F4" w14:textId="2C56190E" w:rsidR="00360521" w:rsidRPr="00360521" w:rsidRDefault="00360521" w:rsidP="00360521">
      <w:pPr>
        <w:pStyle w:val="StandardWeb"/>
        <w:shd w:val="clear" w:color="auto" w:fill="FFFFFF"/>
        <w:spacing w:before="0" w:beforeAutospacing="0" w:after="0" w:afterAutospacing="0"/>
        <w:ind w:firstLine="708"/>
        <w:rPr>
          <w:rFonts w:asciiTheme="minorHAnsi" w:hAnsiTheme="minorHAnsi" w:cstheme="minorHAnsi"/>
          <w:color w:val="000000"/>
        </w:rPr>
      </w:pPr>
      <w:r w:rsidRPr="00360521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Hans Auer </w:t>
      </w:r>
      <w:r>
        <w:rPr>
          <w:rFonts w:asciiTheme="minorHAnsi" w:hAnsiTheme="minorHAnsi" w:cstheme="minorHAnsi"/>
          <w:color w:val="000000"/>
          <w:bdr w:val="none" w:sz="0" w:space="0" w:color="auto" w:frame="1"/>
        </w:rPr>
        <w:t>-</w:t>
      </w:r>
      <w:r w:rsidRPr="00360521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Wiesbachlandler </w:t>
      </w:r>
    </w:p>
    <w:p w14:paraId="055E2B39" w14:textId="77777777" w:rsidR="00360521" w:rsidRPr="00360521" w:rsidRDefault="00360521" w:rsidP="00360521">
      <w:pPr>
        <w:pStyle w:val="StandardWeb"/>
        <w:shd w:val="clear" w:color="auto" w:fill="FFFFFF"/>
        <w:spacing w:before="0" w:beforeAutospacing="0" w:after="0" w:afterAutospacing="0"/>
        <w:ind w:firstLine="708"/>
        <w:rPr>
          <w:rFonts w:asciiTheme="minorHAnsi" w:hAnsiTheme="minorHAnsi" w:cstheme="minorHAnsi"/>
          <w:color w:val="000000"/>
        </w:rPr>
      </w:pPr>
      <w:r w:rsidRPr="00360521">
        <w:rPr>
          <w:rFonts w:asciiTheme="minorHAnsi" w:hAnsiTheme="minorHAnsi" w:cstheme="minorHAnsi"/>
          <w:color w:val="000000"/>
          <w:bdr w:val="none" w:sz="0" w:space="0" w:color="auto" w:frame="1"/>
        </w:rPr>
        <w:t>Tobias Reiser - Windhoferpolka </w:t>
      </w:r>
    </w:p>
    <w:p w14:paraId="08ACD17F" w14:textId="17E9CB6D" w:rsidR="00360521" w:rsidRDefault="00360521" w:rsidP="00360521">
      <w:pPr>
        <w:pStyle w:val="StandardWeb"/>
        <w:shd w:val="clear" w:color="auto" w:fill="FFFFFF"/>
        <w:spacing w:before="0" w:beforeAutospacing="0" w:after="0" w:afterAutospacing="0"/>
        <w:ind w:firstLine="708"/>
        <w:rPr>
          <w:rFonts w:asciiTheme="minorHAnsi" w:hAnsiTheme="minorHAnsi" w:cstheme="minorHAnsi"/>
          <w:color w:val="000000"/>
          <w:bdr w:val="none" w:sz="0" w:space="0" w:color="auto" w:frame="1"/>
        </w:rPr>
      </w:pPr>
      <w:r w:rsidRPr="00360521">
        <w:rPr>
          <w:rFonts w:asciiTheme="minorHAnsi" w:hAnsiTheme="minorHAnsi" w:cstheme="minorHAnsi"/>
          <w:color w:val="000000"/>
          <w:bdr w:val="none" w:sz="0" w:space="0" w:color="auto" w:frame="1"/>
        </w:rPr>
        <w:t>Choräle aus der Schubertmesse </w:t>
      </w:r>
    </w:p>
    <w:p w14:paraId="41946064" w14:textId="7442BBC9" w:rsidR="00360521" w:rsidRDefault="00360521" w:rsidP="00360521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bdr w:val="none" w:sz="0" w:space="0" w:color="auto" w:frame="1"/>
        </w:rPr>
      </w:pPr>
    </w:p>
    <w:p w14:paraId="64253932" w14:textId="77777777" w:rsidR="00360521" w:rsidRPr="00360521" w:rsidRDefault="00360521" w:rsidP="00360521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360521">
        <w:rPr>
          <w:rFonts w:asciiTheme="minorHAnsi" w:hAnsiTheme="minorHAnsi" w:cstheme="minorHAnsi"/>
          <w:color w:val="000000"/>
          <w:bdr w:val="none" w:sz="0" w:space="0" w:color="auto" w:frame="1"/>
        </w:rPr>
        <w:t>Stücke mit ähnlichem Schwierigkeitsgrad sind ebenfalls zulässig.  </w:t>
      </w:r>
    </w:p>
    <w:p w14:paraId="42026B01" w14:textId="77777777" w:rsidR="00A677BF" w:rsidRDefault="00A677BF" w:rsidP="00360521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bdr w:val="none" w:sz="0" w:space="0" w:color="auto" w:frame="1"/>
        </w:rPr>
      </w:pPr>
    </w:p>
    <w:p w14:paraId="031026B5" w14:textId="3BF85C87" w:rsidR="00360521" w:rsidRPr="00360521" w:rsidRDefault="00360521" w:rsidP="00360521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360521">
        <w:rPr>
          <w:rFonts w:asciiTheme="minorHAnsi" w:hAnsiTheme="minorHAnsi" w:cstheme="minorHAnsi"/>
          <w:color w:val="000000"/>
          <w:bdr w:val="none" w:sz="0" w:space="0" w:color="auto" w:frame="1"/>
        </w:rPr>
        <w:t>Zudem wird vorausgesetzt, dass das Begleiten in Akkorden und Umkehrungen in den Stufen  </w:t>
      </w:r>
    </w:p>
    <w:p w14:paraId="1DA9A4AE" w14:textId="77777777" w:rsidR="00360521" w:rsidRPr="00360521" w:rsidRDefault="00360521" w:rsidP="00360521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360521">
        <w:rPr>
          <w:rFonts w:asciiTheme="minorHAnsi" w:hAnsiTheme="minorHAnsi" w:cstheme="minorHAnsi"/>
          <w:color w:val="000000"/>
          <w:bdr w:val="none" w:sz="0" w:space="0" w:color="auto" w:frame="1"/>
        </w:rPr>
        <w:t>I IV V nach Noten oder/ und Gehör möglich ist.  </w:t>
      </w:r>
    </w:p>
    <w:p w14:paraId="63575475" w14:textId="363A7B2F" w:rsidR="00360521" w:rsidRPr="00B13E5E" w:rsidRDefault="00360521" w:rsidP="00360521">
      <w:pPr>
        <w:pStyle w:val="Textkrper"/>
        <w:jc w:val="both"/>
        <w:rPr>
          <w:rFonts w:asciiTheme="minorHAnsi" w:hAnsiTheme="minorHAnsi" w:cstheme="minorHAnsi"/>
          <w:sz w:val="24"/>
          <w:u w:val="none"/>
        </w:rPr>
      </w:pPr>
    </w:p>
    <w:p w14:paraId="207D5F04" w14:textId="00E45225" w:rsidR="00360521" w:rsidRPr="00B13E5E" w:rsidRDefault="00360521" w:rsidP="00360521">
      <w:pPr>
        <w:pStyle w:val="berschrift1"/>
        <w:rPr>
          <w:rFonts w:asciiTheme="minorHAnsi" w:hAnsiTheme="minorHAnsi" w:cstheme="minorHAnsi"/>
          <w:sz w:val="24"/>
          <w:szCs w:val="24"/>
        </w:rPr>
      </w:pPr>
      <w:r w:rsidRPr="00B13E5E">
        <w:rPr>
          <w:rFonts w:asciiTheme="minorHAnsi" w:hAnsiTheme="minorHAnsi" w:cstheme="minorHAnsi"/>
          <w:sz w:val="24"/>
          <w:szCs w:val="24"/>
        </w:rPr>
        <w:t>Bitte nehmen Sie in Zweifelsfällen Rücksprache mit der Hauptfachlehrkr</w:t>
      </w:r>
      <w:r>
        <w:rPr>
          <w:rFonts w:asciiTheme="minorHAnsi" w:hAnsiTheme="minorHAnsi" w:cstheme="minorHAnsi"/>
          <w:sz w:val="24"/>
          <w:szCs w:val="24"/>
        </w:rPr>
        <w:t>aft Maximilian Schmid</w:t>
      </w:r>
      <w:r w:rsidRPr="00B13E5E">
        <w:rPr>
          <w:rFonts w:asciiTheme="minorHAnsi" w:hAnsiTheme="minorHAnsi" w:cstheme="minorHAnsi"/>
          <w:sz w:val="24"/>
          <w:szCs w:val="24"/>
        </w:rPr>
        <w:t>.</w:t>
      </w:r>
    </w:p>
    <w:p w14:paraId="04B2E6DC" w14:textId="77777777" w:rsidR="00360521" w:rsidRDefault="00360521" w:rsidP="00360521">
      <w:pPr>
        <w:rPr>
          <w:rFonts w:asciiTheme="minorHAnsi" w:hAnsiTheme="minorHAnsi" w:cstheme="minorHAnsi"/>
        </w:rPr>
      </w:pPr>
    </w:p>
    <w:p w14:paraId="5E4F478F" w14:textId="77777777" w:rsidR="00360521" w:rsidRDefault="00360521" w:rsidP="00360521">
      <w:pPr>
        <w:rPr>
          <w:rFonts w:asciiTheme="minorHAnsi" w:hAnsiTheme="minorHAnsi" w:cstheme="minorHAnsi"/>
        </w:rPr>
      </w:pPr>
    </w:p>
    <w:p w14:paraId="22791749" w14:textId="77777777" w:rsidR="00360521" w:rsidRDefault="00360521" w:rsidP="00360521">
      <w:pPr>
        <w:rPr>
          <w:rFonts w:asciiTheme="minorHAnsi" w:hAnsiTheme="minorHAnsi" w:cstheme="minorHAnsi"/>
        </w:rPr>
      </w:pPr>
    </w:p>
    <w:p w14:paraId="1A7F194C" w14:textId="77777777" w:rsidR="00360521" w:rsidRPr="00B13E5E" w:rsidRDefault="00360521" w:rsidP="00360521">
      <w:pPr>
        <w:rPr>
          <w:rFonts w:asciiTheme="minorHAnsi" w:hAnsiTheme="minorHAnsi" w:cstheme="minorHAnsi"/>
          <w:b/>
          <w:bCs/>
          <w:u w:val="single"/>
        </w:rPr>
      </w:pPr>
      <w:r w:rsidRPr="00B13E5E">
        <w:rPr>
          <w:rFonts w:asciiTheme="minorHAnsi" w:hAnsiTheme="minorHAnsi" w:cstheme="minorHAnsi"/>
          <w:b/>
          <w:bCs/>
          <w:u w:val="single"/>
        </w:rPr>
        <w:t>Theorie</w:t>
      </w:r>
    </w:p>
    <w:p w14:paraId="18FA40EB" w14:textId="77777777" w:rsidR="00360521" w:rsidRPr="00B13E5E" w:rsidRDefault="00360521" w:rsidP="00360521">
      <w:pPr>
        <w:rPr>
          <w:rFonts w:asciiTheme="minorHAnsi" w:hAnsiTheme="minorHAnsi" w:cstheme="minorHAnsi"/>
          <w:b/>
          <w:bCs/>
        </w:rPr>
      </w:pPr>
    </w:p>
    <w:p w14:paraId="539935B6" w14:textId="77777777" w:rsidR="00360521" w:rsidRPr="00B13E5E" w:rsidRDefault="00360521" w:rsidP="00360521">
      <w:pPr>
        <w:rPr>
          <w:rFonts w:asciiTheme="minorHAnsi" w:hAnsiTheme="minorHAnsi" w:cstheme="minorHAnsi"/>
          <w:b/>
          <w:bCs/>
        </w:rPr>
      </w:pPr>
      <w:r w:rsidRPr="00B13E5E">
        <w:rPr>
          <w:rFonts w:asciiTheme="minorHAnsi" w:hAnsiTheme="minorHAnsi" w:cstheme="minorHAnsi"/>
          <w:b/>
          <w:bCs/>
        </w:rPr>
        <w:t>Allgemeine Musiklehre</w:t>
      </w:r>
    </w:p>
    <w:p w14:paraId="37AE65C1" w14:textId="77777777" w:rsidR="00360521" w:rsidRPr="00B13E5E" w:rsidRDefault="00360521" w:rsidP="00360521">
      <w:pPr>
        <w:keepNext/>
        <w:jc w:val="center"/>
        <w:outlineLvl w:val="2"/>
        <w:rPr>
          <w:rFonts w:asciiTheme="minorHAnsi" w:hAnsiTheme="minorHAnsi" w:cstheme="minorHAnsi"/>
          <w:b/>
          <w:bCs/>
        </w:rPr>
      </w:pPr>
    </w:p>
    <w:p w14:paraId="38826066" w14:textId="77777777" w:rsidR="00360521" w:rsidRPr="00B13E5E" w:rsidRDefault="00360521" w:rsidP="00360521">
      <w:pPr>
        <w:numPr>
          <w:ilvl w:val="0"/>
          <w:numId w:val="1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kern w:val="3"/>
          <w:lang w:eastAsia="zh-CN"/>
        </w:rPr>
      </w:pPr>
      <w:r w:rsidRPr="00B13E5E">
        <w:rPr>
          <w:rFonts w:asciiTheme="minorHAnsi" w:hAnsiTheme="minorHAnsi" w:cstheme="minorHAnsi"/>
          <w:kern w:val="3"/>
          <w:lang w:eastAsia="zh-CN"/>
        </w:rPr>
        <w:t>Gründliche Kenntnisse der allgemeinen Musiklehre</w:t>
      </w:r>
    </w:p>
    <w:p w14:paraId="7CB9073C" w14:textId="77777777" w:rsidR="00360521" w:rsidRPr="00B13E5E" w:rsidRDefault="00360521" w:rsidP="00360521">
      <w:pPr>
        <w:rPr>
          <w:rFonts w:asciiTheme="minorHAnsi" w:hAnsiTheme="minorHAnsi" w:cstheme="minorHAnsi"/>
          <w:b/>
          <w:bCs/>
        </w:rPr>
      </w:pPr>
    </w:p>
    <w:p w14:paraId="6157955C" w14:textId="77777777" w:rsidR="00360521" w:rsidRPr="00B13E5E" w:rsidRDefault="00360521" w:rsidP="00360521">
      <w:pPr>
        <w:rPr>
          <w:rFonts w:asciiTheme="minorHAnsi" w:hAnsiTheme="minorHAnsi" w:cstheme="minorHAnsi"/>
          <w:u w:val="single"/>
        </w:rPr>
      </w:pPr>
      <w:r w:rsidRPr="00B13E5E">
        <w:rPr>
          <w:rFonts w:asciiTheme="minorHAnsi" w:hAnsiTheme="minorHAnsi" w:cstheme="minorHAnsi"/>
          <w:u w:val="single"/>
        </w:rPr>
        <w:t>Vorbereitende Literatur:</w:t>
      </w:r>
      <w:r w:rsidRPr="00B13E5E">
        <w:rPr>
          <w:rFonts w:asciiTheme="minorHAnsi" w:hAnsiTheme="minorHAnsi" w:cstheme="minorHAnsi"/>
        </w:rPr>
        <w:t xml:space="preserve"> z.B.</w:t>
      </w:r>
    </w:p>
    <w:p w14:paraId="7809E154" w14:textId="77777777" w:rsidR="00360521" w:rsidRPr="00B13E5E" w:rsidRDefault="00360521" w:rsidP="00360521">
      <w:pPr>
        <w:rPr>
          <w:rFonts w:asciiTheme="minorHAnsi" w:hAnsiTheme="minorHAnsi" w:cstheme="minorHAnsi"/>
          <w:bCs/>
        </w:rPr>
      </w:pPr>
      <w:r w:rsidRPr="00B13E5E">
        <w:rPr>
          <w:rFonts w:asciiTheme="minorHAnsi" w:hAnsiTheme="minorHAnsi" w:cstheme="minorHAnsi"/>
          <w:bCs/>
        </w:rPr>
        <w:t>Christoph Hempel, Neue allg. Musiklehre (Atlantis/Schott)</w:t>
      </w:r>
    </w:p>
    <w:p w14:paraId="2E165DD6" w14:textId="77777777" w:rsidR="00360521" w:rsidRPr="00B13E5E" w:rsidRDefault="00360521" w:rsidP="00360521">
      <w:pPr>
        <w:rPr>
          <w:rFonts w:asciiTheme="minorHAnsi" w:hAnsiTheme="minorHAnsi" w:cstheme="minorHAnsi"/>
        </w:rPr>
      </w:pPr>
      <w:r w:rsidRPr="00B13E5E">
        <w:rPr>
          <w:rFonts w:asciiTheme="minorHAnsi" w:hAnsiTheme="minorHAnsi" w:cstheme="minorHAnsi"/>
          <w:bCs/>
        </w:rPr>
        <w:t>oder</w:t>
      </w:r>
      <w:r w:rsidRPr="00B13E5E">
        <w:rPr>
          <w:rFonts w:asciiTheme="minorHAnsi" w:hAnsiTheme="minorHAnsi" w:cstheme="minorHAnsi"/>
        </w:rPr>
        <w:t xml:space="preserve"> </w:t>
      </w:r>
      <w:r w:rsidRPr="00B13E5E">
        <w:rPr>
          <w:rFonts w:asciiTheme="minorHAnsi" w:hAnsiTheme="minorHAnsi" w:cstheme="minorHAnsi"/>
          <w:bCs/>
        </w:rPr>
        <w:t>Hermann Grabner, allg. Musiklehre (Bärenreiter)</w:t>
      </w:r>
    </w:p>
    <w:p w14:paraId="2B1A9A35" w14:textId="77777777" w:rsidR="00360521" w:rsidRPr="00B13E5E" w:rsidRDefault="00360521" w:rsidP="00360521">
      <w:pPr>
        <w:rPr>
          <w:rFonts w:asciiTheme="minorHAnsi" w:hAnsiTheme="minorHAnsi" w:cstheme="minorHAnsi"/>
          <w:b/>
          <w:bCs/>
        </w:rPr>
      </w:pPr>
    </w:p>
    <w:p w14:paraId="369AB753" w14:textId="77777777" w:rsidR="00360521" w:rsidRPr="00B13E5E" w:rsidRDefault="00360521" w:rsidP="00360521">
      <w:pPr>
        <w:rPr>
          <w:rFonts w:asciiTheme="minorHAnsi" w:hAnsiTheme="minorHAnsi" w:cstheme="minorHAnsi"/>
          <w:b/>
          <w:bCs/>
        </w:rPr>
      </w:pPr>
    </w:p>
    <w:p w14:paraId="6877BD59" w14:textId="77777777" w:rsidR="00360521" w:rsidRPr="00B13E5E" w:rsidRDefault="00360521" w:rsidP="00360521">
      <w:pPr>
        <w:rPr>
          <w:rFonts w:asciiTheme="minorHAnsi" w:hAnsiTheme="minorHAnsi" w:cstheme="minorHAnsi"/>
          <w:b/>
          <w:bCs/>
        </w:rPr>
      </w:pPr>
      <w:r w:rsidRPr="00B13E5E">
        <w:rPr>
          <w:rFonts w:asciiTheme="minorHAnsi" w:hAnsiTheme="minorHAnsi" w:cstheme="minorHAnsi"/>
          <w:b/>
          <w:bCs/>
        </w:rPr>
        <w:t xml:space="preserve">Gehörbildung </w:t>
      </w:r>
      <w:r w:rsidRPr="00B13E5E">
        <w:rPr>
          <w:rFonts w:asciiTheme="minorHAnsi" w:hAnsiTheme="minorHAnsi" w:cstheme="minorHAnsi"/>
        </w:rPr>
        <w:t>(schriftlich)</w:t>
      </w:r>
    </w:p>
    <w:p w14:paraId="54A7E323" w14:textId="77777777" w:rsidR="00360521" w:rsidRPr="00B13E5E" w:rsidRDefault="00360521" w:rsidP="00360521">
      <w:pPr>
        <w:rPr>
          <w:rFonts w:asciiTheme="minorHAnsi" w:hAnsiTheme="minorHAnsi" w:cstheme="minorHAnsi"/>
          <w:b/>
          <w:bCs/>
        </w:rPr>
      </w:pPr>
    </w:p>
    <w:p w14:paraId="47C18D75" w14:textId="77777777" w:rsidR="00360521" w:rsidRPr="00B13E5E" w:rsidRDefault="00360521" w:rsidP="00360521">
      <w:pPr>
        <w:numPr>
          <w:ilvl w:val="0"/>
          <w:numId w:val="1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bCs/>
          <w:kern w:val="3"/>
          <w:lang w:eastAsia="zh-CN"/>
        </w:rPr>
      </w:pPr>
      <w:r w:rsidRPr="00B13E5E">
        <w:rPr>
          <w:rFonts w:asciiTheme="minorHAnsi" w:hAnsiTheme="minorHAnsi" w:cstheme="minorHAnsi"/>
          <w:bCs/>
          <w:kern w:val="3"/>
          <w:lang w:eastAsia="zh-CN"/>
        </w:rPr>
        <w:t>Rhythmusdiktat</w:t>
      </w:r>
    </w:p>
    <w:p w14:paraId="675C8FE0" w14:textId="77777777" w:rsidR="00360521" w:rsidRPr="00B13E5E" w:rsidRDefault="00360521" w:rsidP="00360521">
      <w:pPr>
        <w:numPr>
          <w:ilvl w:val="0"/>
          <w:numId w:val="1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bCs/>
          <w:kern w:val="3"/>
          <w:lang w:eastAsia="zh-CN"/>
        </w:rPr>
      </w:pPr>
      <w:r w:rsidRPr="00B13E5E">
        <w:rPr>
          <w:rFonts w:asciiTheme="minorHAnsi" w:hAnsiTheme="minorHAnsi" w:cstheme="minorHAnsi"/>
          <w:bCs/>
          <w:kern w:val="3"/>
          <w:lang w:eastAsia="zh-CN"/>
        </w:rPr>
        <w:t>Erkennen von Intervallen, Dreiklängen und Dominantseptakkorden mit Umkehrungen</w:t>
      </w:r>
    </w:p>
    <w:p w14:paraId="6508846D" w14:textId="77777777" w:rsidR="00360521" w:rsidRPr="00B13E5E" w:rsidRDefault="00360521" w:rsidP="00360521">
      <w:pPr>
        <w:numPr>
          <w:ilvl w:val="0"/>
          <w:numId w:val="1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bCs/>
          <w:kern w:val="3"/>
          <w:lang w:eastAsia="zh-CN"/>
        </w:rPr>
      </w:pPr>
      <w:r w:rsidRPr="00B13E5E">
        <w:rPr>
          <w:rFonts w:asciiTheme="minorHAnsi" w:hAnsiTheme="minorHAnsi" w:cstheme="minorHAnsi"/>
          <w:bCs/>
          <w:kern w:val="3"/>
          <w:lang w:eastAsia="zh-CN"/>
        </w:rPr>
        <w:t>Melodiediktat (grundtonal)</w:t>
      </w:r>
    </w:p>
    <w:p w14:paraId="12CD33B3" w14:textId="77777777" w:rsidR="00360521" w:rsidRPr="00B13E5E" w:rsidRDefault="00360521" w:rsidP="00360521">
      <w:pPr>
        <w:rPr>
          <w:rFonts w:asciiTheme="minorHAnsi" w:hAnsiTheme="minorHAnsi" w:cstheme="minorHAnsi"/>
          <w:b/>
          <w:bCs/>
        </w:rPr>
      </w:pPr>
    </w:p>
    <w:p w14:paraId="6545154B" w14:textId="77777777" w:rsidR="00360521" w:rsidRPr="00B13E5E" w:rsidRDefault="00360521" w:rsidP="00360521">
      <w:pPr>
        <w:rPr>
          <w:rFonts w:asciiTheme="minorHAnsi" w:hAnsiTheme="minorHAnsi" w:cstheme="minorHAnsi"/>
          <w:b/>
          <w:bCs/>
        </w:rPr>
      </w:pPr>
    </w:p>
    <w:p w14:paraId="264ED216" w14:textId="77777777" w:rsidR="00360521" w:rsidRPr="00B13E5E" w:rsidRDefault="00360521" w:rsidP="00360521">
      <w:pPr>
        <w:rPr>
          <w:rFonts w:asciiTheme="minorHAnsi" w:hAnsiTheme="minorHAnsi" w:cstheme="minorHAnsi"/>
          <w:bCs/>
        </w:rPr>
      </w:pPr>
      <w:r w:rsidRPr="00B13E5E">
        <w:rPr>
          <w:rFonts w:asciiTheme="minorHAnsi" w:hAnsiTheme="minorHAnsi" w:cstheme="minorHAnsi"/>
          <w:b/>
          <w:bCs/>
        </w:rPr>
        <w:t xml:space="preserve">Gehörbildung </w:t>
      </w:r>
      <w:r w:rsidRPr="00B13E5E">
        <w:rPr>
          <w:rFonts w:asciiTheme="minorHAnsi" w:hAnsiTheme="minorHAnsi" w:cstheme="minorHAnsi"/>
          <w:bCs/>
        </w:rPr>
        <w:t>(mündlich)</w:t>
      </w:r>
    </w:p>
    <w:p w14:paraId="38DE68CA" w14:textId="77777777" w:rsidR="00360521" w:rsidRPr="00B13E5E" w:rsidRDefault="00360521" w:rsidP="00360521">
      <w:pPr>
        <w:rPr>
          <w:rFonts w:asciiTheme="minorHAnsi" w:hAnsiTheme="minorHAnsi" w:cstheme="minorHAnsi"/>
          <w:b/>
          <w:bCs/>
        </w:rPr>
      </w:pPr>
    </w:p>
    <w:p w14:paraId="4766DC35" w14:textId="77777777" w:rsidR="00360521" w:rsidRPr="00B13E5E" w:rsidRDefault="00360521" w:rsidP="00360521">
      <w:pPr>
        <w:numPr>
          <w:ilvl w:val="0"/>
          <w:numId w:val="1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kern w:val="3"/>
          <w:lang w:eastAsia="zh-CN"/>
        </w:rPr>
      </w:pPr>
      <w:r w:rsidRPr="00B13E5E">
        <w:rPr>
          <w:rFonts w:asciiTheme="minorHAnsi" w:hAnsiTheme="minorHAnsi" w:cstheme="minorHAnsi"/>
          <w:kern w:val="3"/>
          <w:lang w:eastAsia="zh-CN"/>
        </w:rPr>
        <w:t>Nachspielen eines Vordersatzes auf dem Klavier oder einem Instrument eigener Wahl und Ergänzen eines gleichartigen Nachsatzes</w:t>
      </w:r>
    </w:p>
    <w:p w14:paraId="501ABA64" w14:textId="77777777" w:rsidR="00360521" w:rsidRPr="00B13E5E" w:rsidRDefault="00360521" w:rsidP="00360521">
      <w:pPr>
        <w:suppressAutoHyphens/>
        <w:autoSpaceDN w:val="0"/>
        <w:ind w:left="720"/>
        <w:contextualSpacing/>
        <w:textAlignment w:val="baseline"/>
        <w:rPr>
          <w:rFonts w:asciiTheme="minorHAnsi" w:hAnsiTheme="minorHAnsi" w:cstheme="minorHAnsi"/>
          <w:kern w:val="3"/>
          <w:lang w:eastAsia="zh-CN"/>
        </w:rPr>
      </w:pPr>
    </w:p>
    <w:p w14:paraId="2C6D5FB4" w14:textId="77777777" w:rsidR="00360521" w:rsidRPr="00B13E5E" w:rsidRDefault="00360521" w:rsidP="00360521">
      <w:pPr>
        <w:rPr>
          <w:rFonts w:asciiTheme="minorHAnsi" w:hAnsiTheme="minorHAnsi" w:cstheme="minorHAnsi"/>
        </w:rPr>
      </w:pPr>
      <w:r w:rsidRPr="00B13E5E">
        <w:rPr>
          <w:rFonts w:asciiTheme="minorHAnsi" w:hAnsiTheme="minorHAnsi" w:cstheme="minorHAnsi"/>
          <w:b/>
        </w:rPr>
        <w:t>Vorbereitende Literatur: z.B.</w:t>
      </w:r>
      <w:r w:rsidRPr="00B13E5E">
        <w:rPr>
          <w:rFonts w:asciiTheme="minorHAnsi" w:hAnsiTheme="minorHAnsi" w:cstheme="minorHAnsi"/>
        </w:rPr>
        <w:t xml:space="preserve"> </w:t>
      </w:r>
    </w:p>
    <w:p w14:paraId="7AFD39E7" w14:textId="77777777" w:rsidR="00360521" w:rsidRPr="00B13E5E" w:rsidRDefault="00360521" w:rsidP="00360521">
      <w:pPr>
        <w:rPr>
          <w:rFonts w:asciiTheme="minorHAnsi" w:hAnsiTheme="minorHAnsi" w:cstheme="minorHAnsi"/>
        </w:rPr>
      </w:pPr>
      <w:r w:rsidRPr="00B13E5E">
        <w:rPr>
          <w:rFonts w:asciiTheme="minorHAnsi" w:hAnsiTheme="minorHAnsi" w:cstheme="minorHAnsi"/>
        </w:rPr>
        <w:t xml:space="preserve">Werner Rottler, Grundlagen der Gehörbildung in praktischen Beispielen </w:t>
      </w:r>
    </w:p>
    <w:p w14:paraId="5FA357FD" w14:textId="77777777" w:rsidR="00360521" w:rsidRPr="00B13E5E" w:rsidRDefault="00360521" w:rsidP="00360521">
      <w:pPr>
        <w:rPr>
          <w:rFonts w:asciiTheme="minorHAnsi" w:hAnsiTheme="minorHAnsi" w:cstheme="minorHAnsi"/>
        </w:rPr>
      </w:pPr>
      <w:r w:rsidRPr="00B13E5E">
        <w:rPr>
          <w:rFonts w:asciiTheme="minorHAnsi" w:hAnsiTheme="minorHAnsi" w:cstheme="minorHAnsi"/>
        </w:rPr>
        <w:t>(Verlag Kurt Maas)</w:t>
      </w:r>
    </w:p>
    <w:p w14:paraId="18737588" w14:textId="77777777" w:rsidR="00360521" w:rsidRPr="00B13E5E" w:rsidRDefault="00360521" w:rsidP="00360521">
      <w:pPr>
        <w:rPr>
          <w:rFonts w:asciiTheme="minorHAnsi" w:hAnsiTheme="minorHAnsi" w:cstheme="minorHAnsi"/>
        </w:rPr>
      </w:pPr>
      <w:r w:rsidRPr="00B13E5E">
        <w:rPr>
          <w:rFonts w:asciiTheme="minorHAnsi" w:hAnsiTheme="minorHAnsi" w:cstheme="minorHAnsi"/>
        </w:rPr>
        <w:t>Werner Rottler, Hören in Übungen und Literaturbeispielen (Asta Musikverlag).</w:t>
      </w:r>
    </w:p>
    <w:p w14:paraId="2070961C" w14:textId="77777777" w:rsidR="00360521" w:rsidRPr="00B13E5E" w:rsidRDefault="00360521" w:rsidP="00360521">
      <w:pPr>
        <w:rPr>
          <w:rFonts w:asciiTheme="minorHAnsi" w:hAnsiTheme="minorHAnsi" w:cstheme="minorHAnsi"/>
        </w:rPr>
      </w:pPr>
    </w:p>
    <w:p w14:paraId="1A3B7063" w14:textId="77777777" w:rsidR="00360521" w:rsidRPr="00B13E5E" w:rsidRDefault="00360521" w:rsidP="00360521">
      <w:pPr>
        <w:rPr>
          <w:rFonts w:asciiTheme="minorHAnsi" w:hAnsiTheme="minorHAnsi" w:cstheme="minorHAnsi"/>
          <w:b/>
          <w:bCs/>
        </w:rPr>
      </w:pPr>
    </w:p>
    <w:p w14:paraId="755352FD" w14:textId="77777777" w:rsidR="00360521" w:rsidRPr="00B13E5E" w:rsidRDefault="00360521" w:rsidP="00360521">
      <w:pPr>
        <w:rPr>
          <w:rFonts w:asciiTheme="minorHAnsi" w:hAnsiTheme="minorHAnsi" w:cstheme="minorHAnsi"/>
          <w:b/>
          <w:bCs/>
        </w:rPr>
      </w:pPr>
      <w:r w:rsidRPr="00B13E5E">
        <w:rPr>
          <w:rFonts w:asciiTheme="minorHAnsi" w:hAnsiTheme="minorHAnsi" w:cstheme="minorHAnsi"/>
          <w:b/>
          <w:bCs/>
        </w:rPr>
        <w:t>Tonsatz</w:t>
      </w:r>
    </w:p>
    <w:p w14:paraId="18A3A9A0" w14:textId="77777777" w:rsidR="00360521" w:rsidRPr="00B13E5E" w:rsidRDefault="00360521" w:rsidP="00360521">
      <w:pPr>
        <w:rPr>
          <w:rFonts w:asciiTheme="minorHAnsi" w:hAnsiTheme="minorHAnsi" w:cstheme="minorHAnsi"/>
          <w:b/>
          <w:bCs/>
        </w:rPr>
      </w:pPr>
    </w:p>
    <w:p w14:paraId="59AF2063" w14:textId="77777777" w:rsidR="00360521" w:rsidRPr="00B13E5E" w:rsidRDefault="00360521" w:rsidP="00360521">
      <w:pPr>
        <w:numPr>
          <w:ilvl w:val="0"/>
          <w:numId w:val="1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bCs/>
          <w:kern w:val="3"/>
          <w:lang w:eastAsia="zh-CN"/>
        </w:rPr>
      </w:pPr>
      <w:r w:rsidRPr="00B13E5E">
        <w:rPr>
          <w:rFonts w:asciiTheme="minorHAnsi" w:hAnsiTheme="minorHAnsi" w:cstheme="minorHAnsi"/>
          <w:bCs/>
          <w:kern w:val="3"/>
          <w:lang w:eastAsia="zh-CN"/>
        </w:rPr>
        <w:t>Aussetzen eines vierstimmigen Bachchorals nach Vorgaben aus Generalbass, Stufentheorie, Funktionstheorie und Leadsheet</w:t>
      </w:r>
    </w:p>
    <w:p w14:paraId="2E7A57D3" w14:textId="77777777" w:rsidR="00360521" w:rsidRPr="00B13E5E" w:rsidRDefault="00360521" w:rsidP="00360521">
      <w:pPr>
        <w:rPr>
          <w:rFonts w:asciiTheme="minorHAnsi" w:hAnsiTheme="minorHAnsi" w:cstheme="minorHAnsi"/>
          <w:bCs/>
        </w:rPr>
      </w:pPr>
    </w:p>
    <w:p w14:paraId="2687F5AC" w14:textId="77777777" w:rsidR="00360521" w:rsidRPr="00B13E5E" w:rsidRDefault="00360521" w:rsidP="00360521">
      <w:pPr>
        <w:rPr>
          <w:rFonts w:asciiTheme="minorHAnsi" w:hAnsiTheme="minorHAnsi" w:cstheme="minorHAnsi"/>
          <w:b/>
          <w:bCs/>
        </w:rPr>
      </w:pPr>
    </w:p>
    <w:p w14:paraId="48E88DEB" w14:textId="77777777" w:rsidR="00360521" w:rsidRPr="00B13E5E" w:rsidRDefault="00360521" w:rsidP="00360521">
      <w:pPr>
        <w:rPr>
          <w:rFonts w:asciiTheme="minorHAnsi" w:hAnsiTheme="minorHAnsi" w:cstheme="minorHAnsi"/>
          <w:b/>
          <w:bCs/>
          <w:u w:val="single"/>
        </w:rPr>
      </w:pPr>
    </w:p>
    <w:p w14:paraId="1C994052" w14:textId="77777777" w:rsidR="00360521" w:rsidRPr="00B13E5E" w:rsidRDefault="00360521" w:rsidP="00360521">
      <w:pPr>
        <w:rPr>
          <w:rFonts w:asciiTheme="minorHAnsi" w:hAnsiTheme="minorHAnsi" w:cstheme="minorHAnsi"/>
          <w:b/>
          <w:bCs/>
          <w:u w:val="single"/>
        </w:rPr>
      </w:pPr>
      <w:r w:rsidRPr="00B13E5E">
        <w:rPr>
          <w:rFonts w:asciiTheme="minorHAnsi" w:hAnsiTheme="minorHAnsi" w:cstheme="minorHAnsi"/>
          <w:b/>
          <w:bCs/>
          <w:u w:val="single"/>
        </w:rPr>
        <w:t>Pflichtfachinstrument</w:t>
      </w:r>
    </w:p>
    <w:p w14:paraId="3E455C5C" w14:textId="77777777" w:rsidR="00360521" w:rsidRPr="00B13E5E" w:rsidRDefault="00360521" w:rsidP="00360521">
      <w:pPr>
        <w:jc w:val="both"/>
        <w:rPr>
          <w:rFonts w:asciiTheme="minorHAnsi" w:hAnsiTheme="minorHAnsi" w:cstheme="minorHAnsi"/>
          <w:b/>
          <w:bCs/>
        </w:rPr>
      </w:pPr>
    </w:p>
    <w:p w14:paraId="05F515B5" w14:textId="77777777" w:rsidR="00360521" w:rsidRPr="00B13E5E" w:rsidRDefault="00360521" w:rsidP="00360521">
      <w:pPr>
        <w:numPr>
          <w:ilvl w:val="0"/>
          <w:numId w:val="1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kern w:val="3"/>
          <w:lang w:eastAsia="zh-CN"/>
        </w:rPr>
      </w:pPr>
      <w:r w:rsidRPr="00B13E5E">
        <w:rPr>
          <w:rFonts w:asciiTheme="minorHAnsi" w:hAnsiTheme="minorHAnsi" w:cstheme="minorHAnsi"/>
          <w:kern w:val="3"/>
          <w:lang w:eastAsia="zh-CN"/>
        </w:rPr>
        <w:t>3 Stücke verschiedenen Charakters einfacher Schwierigkeit</w:t>
      </w:r>
    </w:p>
    <w:p w14:paraId="264E83E4" w14:textId="77777777" w:rsidR="00360521" w:rsidRPr="00B13E5E" w:rsidRDefault="00360521" w:rsidP="00360521">
      <w:pPr>
        <w:suppressAutoHyphens/>
        <w:autoSpaceDN w:val="0"/>
        <w:ind w:left="720"/>
        <w:contextualSpacing/>
        <w:textAlignment w:val="baseline"/>
        <w:rPr>
          <w:rFonts w:asciiTheme="minorHAnsi" w:hAnsiTheme="minorHAnsi" w:cstheme="minorHAnsi"/>
          <w:kern w:val="3"/>
          <w:lang w:eastAsia="zh-CN"/>
        </w:rPr>
      </w:pPr>
      <w:r w:rsidRPr="00B13E5E">
        <w:rPr>
          <w:rFonts w:asciiTheme="minorHAnsi" w:hAnsiTheme="minorHAnsi" w:cstheme="minorHAnsi"/>
          <w:b/>
          <w:bCs/>
          <w:kern w:val="3"/>
          <w:lang w:eastAsia="zh-CN"/>
        </w:rPr>
        <w:t>z.B. Pflichtfach Klavier:</w:t>
      </w:r>
      <w:r w:rsidRPr="00B13E5E">
        <w:rPr>
          <w:rFonts w:asciiTheme="minorHAnsi" w:hAnsiTheme="minorHAnsi" w:cstheme="minorHAnsi"/>
          <w:kern w:val="3"/>
          <w:lang w:eastAsia="zh-CN"/>
        </w:rPr>
        <w:t xml:space="preserve"> </w:t>
      </w:r>
    </w:p>
    <w:p w14:paraId="2D269214" w14:textId="77777777" w:rsidR="00360521" w:rsidRPr="00B13E5E" w:rsidRDefault="00360521" w:rsidP="00360521">
      <w:pPr>
        <w:suppressAutoHyphens/>
        <w:autoSpaceDN w:val="0"/>
        <w:ind w:left="720"/>
        <w:contextualSpacing/>
        <w:textAlignment w:val="baseline"/>
        <w:rPr>
          <w:rFonts w:asciiTheme="minorHAnsi" w:hAnsiTheme="minorHAnsi" w:cstheme="minorHAnsi"/>
          <w:kern w:val="3"/>
          <w:lang w:eastAsia="zh-CN"/>
        </w:rPr>
      </w:pPr>
      <w:r w:rsidRPr="00B13E5E">
        <w:rPr>
          <w:rFonts w:asciiTheme="minorHAnsi" w:hAnsiTheme="minorHAnsi" w:cstheme="minorHAnsi"/>
          <w:kern w:val="3"/>
          <w:lang w:eastAsia="zh-CN"/>
        </w:rPr>
        <w:t>ein Stück aus dem „Notenbuch der Anna Magdalena Bach“, ein Sonatinensatz der Klassik, ein Stück aus der Romantik oder der Moderne</w:t>
      </w:r>
    </w:p>
    <w:p w14:paraId="3BBED159" w14:textId="77777777" w:rsidR="00360521" w:rsidRPr="00B13E5E" w:rsidRDefault="00360521" w:rsidP="00360521">
      <w:pPr>
        <w:rPr>
          <w:rFonts w:asciiTheme="minorHAnsi" w:hAnsiTheme="minorHAnsi" w:cstheme="minorHAnsi"/>
        </w:rPr>
      </w:pPr>
    </w:p>
    <w:p w14:paraId="22721322" w14:textId="77777777" w:rsidR="00360521" w:rsidRPr="00B13E5E" w:rsidRDefault="00360521" w:rsidP="00360521">
      <w:pPr>
        <w:rPr>
          <w:rFonts w:asciiTheme="minorHAnsi" w:hAnsiTheme="minorHAnsi" w:cstheme="minorHAnsi"/>
          <w:b/>
          <w:bCs/>
        </w:rPr>
      </w:pPr>
    </w:p>
    <w:p w14:paraId="0D54C3FD" w14:textId="77777777" w:rsidR="00360521" w:rsidRPr="00B13E5E" w:rsidRDefault="00360521" w:rsidP="00360521">
      <w:pPr>
        <w:rPr>
          <w:rFonts w:asciiTheme="minorHAnsi" w:hAnsiTheme="minorHAnsi" w:cstheme="minorHAnsi"/>
          <w:b/>
          <w:bCs/>
          <w:u w:val="single"/>
        </w:rPr>
      </w:pPr>
    </w:p>
    <w:p w14:paraId="07EF8313" w14:textId="77777777" w:rsidR="00360521" w:rsidRPr="00B13E5E" w:rsidRDefault="00360521" w:rsidP="00360521">
      <w:pPr>
        <w:rPr>
          <w:rFonts w:asciiTheme="minorHAnsi" w:hAnsiTheme="minorHAnsi" w:cstheme="minorHAnsi"/>
          <w:b/>
          <w:bCs/>
          <w:u w:val="single"/>
        </w:rPr>
      </w:pPr>
      <w:r w:rsidRPr="00B13E5E">
        <w:rPr>
          <w:rFonts w:asciiTheme="minorHAnsi" w:hAnsiTheme="minorHAnsi" w:cstheme="minorHAnsi"/>
          <w:b/>
          <w:bCs/>
          <w:u w:val="single"/>
        </w:rPr>
        <w:t>Stimmbildung/Sprecherziehung</w:t>
      </w:r>
    </w:p>
    <w:p w14:paraId="0A84324B" w14:textId="77777777" w:rsidR="00360521" w:rsidRPr="00B13E5E" w:rsidRDefault="00360521" w:rsidP="00360521">
      <w:pPr>
        <w:rPr>
          <w:rFonts w:asciiTheme="minorHAnsi" w:hAnsiTheme="minorHAnsi" w:cstheme="minorHAnsi"/>
          <w:b/>
          <w:bCs/>
        </w:rPr>
      </w:pPr>
    </w:p>
    <w:p w14:paraId="0C8A182E" w14:textId="77777777" w:rsidR="00360521" w:rsidRPr="00B13E5E" w:rsidRDefault="00360521" w:rsidP="00360521">
      <w:pPr>
        <w:numPr>
          <w:ilvl w:val="0"/>
          <w:numId w:val="1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kern w:val="3"/>
          <w:lang w:eastAsia="zh-CN"/>
        </w:rPr>
      </w:pPr>
      <w:r w:rsidRPr="00B13E5E">
        <w:rPr>
          <w:rFonts w:asciiTheme="minorHAnsi" w:hAnsiTheme="minorHAnsi" w:cstheme="minorHAnsi"/>
          <w:kern w:val="3"/>
          <w:lang w:eastAsia="zh-CN"/>
        </w:rPr>
        <w:t>ein Volkslied (begleitet oder unbegleitet)</w:t>
      </w:r>
    </w:p>
    <w:p w14:paraId="28CE4147" w14:textId="77777777" w:rsidR="00360521" w:rsidRPr="00B13E5E" w:rsidRDefault="00360521" w:rsidP="00360521">
      <w:pPr>
        <w:numPr>
          <w:ilvl w:val="0"/>
          <w:numId w:val="1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kern w:val="3"/>
          <w:lang w:eastAsia="zh-CN"/>
        </w:rPr>
      </w:pPr>
      <w:r w:rsidRPr="00B13E5E">
        <w:rPr>
          <w:rFonts w:asciiTheme="minorHAnsi" w:hAnsiTheme="minorHAnsi" w:cstheme="minorHAnsi"/>
          <w:kern w:val="3"/>
          <w:lang w:eastAsia="zh-CN"/>
        </w:rPr>
        <w:t>ein leichtes Kunstlied (begleitet)</w:t>
      </w:r>
    </w:p>
    <w:p w14:paraId="0BAB0CD9" w14:textId="77777777" w:rsidR="00360521" w:rsidRPr="00B13E5E" w:rsidRDefault="00360521" w:rsidP="00360521">
      <w:pPr>
        <w:keepNext/>
        <w:ind w:left="720"/>
        <w:outlineLvl w:val="2"/>
        <w:rPr>
          <w:rFonts w:asciiTheme="minorHAnsi" w:hAnsiTheme="minorHAnsi" w:cstheme="minorHAnsi"/>
          <w:b/>
          <w:bCs/>
        </w:rPr>
      </w:pPr>
    </w:p>
    <w:p w14:paraId="3C18A252" w14:textId="77777777" w:rsidR="00360521" w:rsidRPr="00B13E5E" w:rsidRDefault="00360521" w:rsidP="00360521">
      <w:pPr>
        <w:rPr>
          <w:rFonts w:asciiTheme="minorHAnsi" w:hAnsiTheme="minorHAnsi" w:cstheme="minorHAnsi"/>
        </w:rPr>
      </w:pPr>
    </w:p>
    <w:p w14:paraId="1817F431" w14:textId="77777777" w:rsidR="00360521" w:rsidRPr="00B13E5E" w:rsidRDefault="00360521" w:rsidP="00360521">
      <w:pPr>
        <w:rPr>
          <w:rFonts w:asciiTheme="minorHAnsi" w:hAnsiTheme="minorHAnsi" w:cstheme="minorHAnsi"/>
          <w:b/>
          <w:bCs/>
          <w:u w:val="single"/>
        </w:rPr>
      </w:pPr>
    </w:p>
    <w:p w14:paraId="69FFAB74" w14:textId="77777777" w:rsidR="00360521" w:rsidRPr="00B13E5E" w:rsidRDefault="00360521" w:rsidP="00360521">
      <w:pPr>
        <w:rPr>
          <w:rFonts w:asciiTheme="minorHAnsi" w:hAnsiTheme="minorHAnsi" w:cstheme="minorHAnsi"/>
        </w:rPr>
      </w:pPr>
    </w:p>
    <w:p w14:paraId="10616F10" w14:textId="77777777" w:rsidR="00360521" w:rsidRPr="00B13E5E" w:rsidRDefault="00360521" w:rsidP="00360521">
      <w:pPr>
        <w:pStyle w:val="berschrift2"/>
        <w:rPr>
          <w:rFonts w:asciiTheme="minorHAnsi" w:hAnsiTheme="minorHAnsi" w:cstheme="minorHAnsi"/>
          <w:sz w:val="24"/>
          <w:szCs w:val="24"/>
        </w:rPr>
      </w:pPr>
    </w:p>
    <w:p w14:paraId="04EE7E33" w14:textId="77777777" w:rsidR="00360521" w:rsidRPr="00B13E5E" w:rsidRDefault="00360521" w:rsidP="00360521">
      <w:pPr>
        <w:rPr>
          <w:rFonts w:asciiTheme="minorHAnsi" w:hAnsiTheme="minorHAnsi" w:cstheme="minorHAnsi"/>
        </w:rPr>
      </w:pPr>
    </w:p>
    <w:p w14:paraId="4C6C25A5" w14:textId="77777777" w:rsidR="00360521" w:rsidRPr="00B13E5E" w:rsidRDefault="00360521" w:rsidP="00360521">
      <w:pPr>
        <w:rPr>
          <w:rFonts w:asciiTheme="minorHAnsi" w:hAnsiTheme="minorHAnsi" w:cstheme="minorHAnsi"/>
        </w:rPr>
      </w:pPr>
    </w:p>
    <w:p w14:paraId="166EE36A" w14:textId="414A69CC" w:rsidR="00E24615" w:rsidRDefault="00E24615"/>
    <w:sectPr w:rsidR="00E24615" w:rsidSect="00B82C2E">
      <w:pgSz w:w="11906" w:h="16838"/>
      <w:pgMar w:top="1417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Zurich Ex BT">
    <w:altName w:val="Arial"/>
    <w:charset w:val="00"/>
    <w:family w:val="swiss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E0BD1"/>
    <w:multiLevelType w:val="hybridMultilevel"/>
    <w:tmpl w:val="3E12AF2A"/>
    <w:lvl w:ilvl="0" w:tplc="A310247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0628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521"/>
    <w:rsid w:val="00360521"/>
    <w:rsid w:val="00A677BF"/>
    <w:rsid w:val="00D315A9"/>
    <w:rsid w:val="00E2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E7C24"/>
  <w15:chartTrackingRefBased/>
  <w15:docId w15:val="{F7405CD1-B84E-47CC-BD9E-B99316854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60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360521"/>
    <w:pPr>
      <w:keepNext/>
      <w:outlineLvl w:val="0"/>
    </w:pPr>
    <w:rPr>
      <w:rFonts w:ascii="Garamond" w:hAnsi="Garamond"/>
      <w:sz w:val="28"/>
      <w:szCs w:val="20"/>
    </w:rPr>
  </w:style>
  <w:style w:type="paragraph" w:styleId="berschrift2">
    <w:name w:val="heading 2"/>
    <w:basedOn w:val="Standard"/>
    <w:next w:val="Standard"/>
    <w:link w:val="berschrift2Zchn"/>
    <w:qFormat/>
    <w:rsid w:val="00360521"/>
    <w:pPr>
      <w:keepNext/>
      <w:jc w:val="center"/>
      <w:outlineLvl w:val="1"/>
    </w:pPr>
    <w:rPr>
      <w:rFonts w:ascii="Garamond" w:hAnsi="Garamond"/>
      <w:b/>
      <w:bCs/>
      <w:sz w:val="28"/>
      <w:szCs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360521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360521"/>
    <w:rPr>
      <w:rFonts w:ascii="Garamond" w:eastAsia="Times New Roman" w:hAnsi="Garamond" w:cs="Times New Roman"/>
      <w:sz w:val="28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360521"/>
    <w:rPr>
      <w:rFonts w:ascii="Garamond" w:eastAsia="Times New Roman" w:hAnsi="Garamond" w:cs="Times New Roman"/>
      <w:b/>
      <w:bCs/>
      <w:sz w:val="28"/>
      <w:szCs w:val="20"/>
      <w:u w:val="single"/>
      <w:lang w:eastAsia="de-DE"/>
    </w:rPr>
  </w:style>
  <w:style w:type="paragraph" w:styleId="Textkrper">
    <w:name w:val="Body Text"/>
    <w:basedOn w:val="Standard"/>
    <w:link w:val="TextkrperZchn"/>
    <w:semiHidden/>
    <w:rsid w:val="00360521"/>
    <w:pPr>
      <w:jc w:val="center"/>
    </w:pPr>
    <w:rPr>
      <w:rFonts w:ascii="Zurich Ex BT" w:hAnsi="Zurich Ex BT"/>
      <w:sz w:val="28"/>
      <w:u w:val="single"/>
    </w:rPr>
  </w:style>
  <w:style w:type="character" w:customStyle="1" w:styleId="TextkrperZchn">
    <w:name w:val="Textkörper Zchn"/>
    <w:basedOn w:val="Absatz-Standardschriftart"/>
    <w:link w:val="Textkrper"/>
    <w:semiHidden/>
    <w:rsid w:val="00360521"/>
    <w:rPr>
      <w:rFonts w:ascii="Zurich Ex BT" w:eastAsia="Times New Roman" w:hAnsi="Zurich Ex BT" w:cs="Times New Roman"/>
      <w:sz w:val="28"/>
      <w:szCs w:val="24"/>
      <w:u w:val="single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60521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60521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6052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8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Grimme</dc:creator>
  <cp:keywords/>
  <dc:description/>
  <cp:lastModifiedBy>Petra Grimme</cp:lastModifiedBy>
  <cp:revision>2</cp:revision>
  <dcterms:created xsi:type="dcterms:W3CDTF">2022-07-04T13:32:00Z</dcterms:created>
  <dcterms:modified xsi:type="dcterms:W3CDTF">2022-07-04T13:39:00Z</dcterms:modified>
</cp:coreProperties>
</file>